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2A8C" w14:textId="27EF2CCE" w:rsidR="00440BE1" w:rsidRPr="00440BE1" w:rsidRDefault="00440BE1" w:rsidP="00440BE1">
      <w:pPr>
        <w:jc w:val="center"/>
        <w:rPr>
          <w:rFonts w:cstheme="minorHAnsi"/>
          <w:b/>
        </w:rPr>
      </w:pPr>
      <w:r w:rsidRPr="00440BE1">
        <w:rPr>
          <w:rFonts w:cstheme="minorHAnsi"/>
          <w:b/>
        </w:rPr>
        <w:t>Afterschool Program Additional Information</w:t>
      </w:r>
    </w:p>
    <w:p w14:paraId="6D7E9D95" w14:textId="77777777" w:rsidR="00440BE1" w:rsidRDefault="00440BE1" w:rsidP="003A10D3">
      <w:pPr>
        <w:rPr>
          <w:rFonts w:cstheme="minorHAnsi"/>
        </w:rPr>
      </w:pPr>
    </w:p>
    <w:p w14:paraId="29A59CF1" w14:textId="63232FE4" w:rsidR="003A10D3" w:rsidRDefault="003A10D3" w:rsidP="003A10D3">
      <w:pPr>
        <w:rPr>
          <w:rFonts w:cstheme="minorHAnsi"/>
        </w:rPr>
      </w:pPr>
      <w:r>
        <w:rPr>
          <w:rFonts w:cstheme="minorHAnsi"/>
        </w:rPr>
        <w:t xml:space="preserve">Additional outside providers for afterschool programming include: </w:t>
      </w:r>
    </w:p>
    <w:p w14:paraId="36B73133" w14:textId="2CE74BE4" w:rsidR="003A10D3" w:rsidRDefault="003A10D3" w:rsidP="003A10D3">
      <w:pPr>
        <w:rPr>
          <w:rFonts w:cstheme="minorHAnsi"/>
        </w:rPr>
      </w:pPr>
    </w:p>
    <w:p w14:paraId="78DB2D9E" w14:textId="35DB46F3" w:rsidR="003A10D3" w:rsidRDefault="000B57DB" w:rsidP="00A56783">
      <w:pPr>
        <w:ind w:left="720"/>
        <w:rPr>
          <w:rFonts w:cstheme="minorHAnsi"/>
        </w:rPr>
      </w:pPr>
      <w:hyperlink r:id="rId8" w:history="1">
        <w:r w:rsidR="003A10D3" w:rsidRPr="003A10D3">
          <w:rPr>
            <w:rStyle w:val="Hyperlink"/>
            <w:rFonts w:cstheme="minorHAnsi"/>
          </w:rPr>
          <w:t>Afterschool All-Stars</w:t>
        </w:r>
      </w:hyperlink>
    </w:p>
    <w:p w14:paraId="2E96E929" w14:textId="77777777" w:rsidR="003A10D3" w:rsidRDefault="003A10D3" w:rsidP="00A56783">
      <w:pPr>
        <w:ind w:left="720"/>
        <w:rPr>
          <w:rFonts w:cstheme="minorHAnsi"/>
        </w:rPr>
      </w:pPr>
    </w:p>
    <w:p w14:paraId="405745EA" w14:textId="5108AE2A" w:rsidR="003A10D3" w:rsidRDefault="000B57DB" w:rsidP="00A56783">
      <w:pPr>
        <w:ind w:left="720"/>
        <w:rPr>
          <w:rFonts w:cstheme="minorHAnsi"/>
        </w:rPr>
      </w:pPr>
      <w:hyperlink r:id="rId9" w:history="1">
        <w:r w:rsidR="003A10D3" w:rsidRPr="003A10D3">
          <w:rPr>
            <w:rStyle w:val="Hyperlink"/>
            <w:rFonts w:cstheme="minorHAnsi"/>
          </w:rPr>
          <w:t>Big Thought</w:t>
        </w:r>
      </w:hyperlink>
    </w:p>
    <w:p w14:paraId="7E3E4310" w14:textId="4C76F477" w:rsidR="003A10D3" w:rsidRDefault="003A10D3" w:rsidP="00A56783">
      <w:pPr>
        <w:ind w:left="720"/>
        <w:rPr>
          <w:rFonts w:cstheme="minorHAnsi"/>
        </w:rPr>
      </w:pPr>
      <w:r>
        <w:rPr>
          <w:rFonts w:cstheme="minorHAnsi"/>
        </w:rPr>
        <w:br/>
      </w:r>
      <w:hyperlink r:id="rId10" w:history="1">
        <w:r w:rsidRPr="003A10D3">
          <w:rPr>
            <w:rStyle w:val="Hyperlink"/>
            <w:rFonts w:cstheme="minorHAnsi"/>
          </w:rPr>
          <w:t>Champions</w:t>
        </w:r>
      </w:hyperlink>
    </w:p>
    <w:p w14:paraId="27D89DD9" w14:textId="77777777" w:rsidR="003A10D3" w:rsidRDefault="003A10D3" w:rsidP="003A10D3">
      <w:pPr>
        <w:rPr>
          <w:rFonts w:cstheme="minorHAnsi"/>
        </w:rPr>
      </w:pPr>
    </w:p>
    <w:p w14:paraId="36FCB502" w14:textId="77777777" w:rsidR="00A56783" w:rsidRDefault="00A56783" w:rsidP="00A56783">
      <w:pPr>
        <w:rPr>
          <w:rFonts w:cstheme="minorHAnsi"/>
        </w:rPr>
      </w:pPr>
    </w:p>
    <w:p w14:paraId="73C7CC95" w14:textId="58348CBB" w:rsidR="003A10D3" w:rsidRDefault="003A10D3" w:rsidP="00440BE1">
      <w:pPr>
        <w:ind w:left="216" w:hanging="216"/>
        <w:rPr>
          <w:rFonts w:cstheme="minorHAnsi"/>
        </w:rPr>
      </w:pPr>
      <w:r>
        <w:rPr>
          <w:rFonts w:cstheme="minorHAnsi"/>
        </w:rPr>
        <w:t xml:space="preserve">Additionally, there is federal funding available for </w:t>
      </w:r>
      <w:r w:rsidR="00440BE1">
        <w:rPr>
          <w:rFonts w:cstheme="minorHAnsi"/>
        </w:rPr>
        <w:t>free dinner programs and after-school programming the 21</w:t>
      </w:r>
      <w:r w:rsidR="00440BE1" w:rsidRPr="00440BE1">
        <w:rPr>
          <w:rFonts w:cstheme="minorHAnsi"/>
          <w:vertAlign w:val="superscript"/>
        </w:rPr>
        <w:t>st</w:t>
      </w:r>
      <w:r w:rsidR="00440BE1">
        <w:rPr>
          <w:rFonts w:cstheme="minorHAnsi"/>
        </w:rPr>
        <w:t xml:space="preserve"> Century Community Learning Centers Formula Grant. </w:t>
      </w:r>
      <w:hyperlink r:id="rId11" w:history="1">
        <w:r w:rsidR="00440BE1" w:rsidRPr="00440BE1">
          <w:rPr>
            <w:rStyle w:val="Hyperlink"/>
            <w:rFonts w:cstheme="minorHAnsi"/>
          </w:rPr>
          <w:t>Crowley ISD</w:t>
        </w:r>
      </w:hyperlink>
      <w:r w:rsidR="00440BE1">
        <w:rPr>
          <w:rFonts w:cstheme="minorHAnsi"/>
        </w:rPr>
        <w:t xml:space="preserve">, while not an ACE district, provides an example of how these funds can be used to support an after-school program. Additional information on the grant can be found </w:t>
      </w:r>
      <w:hyperlink r:id="rId12" w:history="1">
        <w:r w:rsidR="00440BE1" w:rsidRPr="00440BE1">
          <w:rPr>
            <w:rStyle w:val="Hyperlink"/>
            <w:rFonts w:cstheme="minorHAnsi"/>
          </w:rPr>
          <w:t>here</w:t>
        </w:r>
      </w:hyperlink>
      <w:r w:rsidR="00440BE1">
        <w:rPr>
          <w:rFonts w:cstheme="minorHAnsi"/>
        </w:rPr>
        <w:t xml:space="preserve">. </w:t>
      </w:r>
    </w:p>
    <w:p w14:paraId="054A9291" w14:textId="77777777" w:rsidR="006015C5" w:rsidRPr="006015C5" w:rsidRDefault="006015C5" w:rsidP="006015C5">
      <w:pPr>
        <w:rPr>
          <w:rFonts w:cstheme="minorHAnsi"/>
        </w:rPr>
      </w:pPr>
    </w:p>
    <w:sdt>
      <w:sdtPr>
        <w:id w:val="-395905183"/>
        <w:docPartObj>
          <w:docPartGallery w:val="Cover Pages"/>
          <w:docPartUnique/>
        </w:docPartObj>
      </w:sdtPr>
      <w:sdtEndPr/>
      <w:sdtContent>
        <w:p w14:paraId="5FF3CF2D" w14:textId="77777777" w:rsidR="0033546F" w:rsidRDefault="0033546F" w:rsidP="0033546F"/>
        <w:p w14:paraId="275FDCCC" w14:textId="77777777" w:rsidR="000F5DCD" w:rsidRPr="0033546F" w:rsidRDefault="000B57DB" w:rsidP="00F54386">
          <w:pPr>
            <w:rPr>
              <w:rStyle w:val="BookTitle"/>
              <w:b w:val="0"/>
              <w:bCs w:val="0"/>
              <w:i w:val="0"/>
              <w:iCs w:val="0"/>
              <w:spacing w:val="0"/>
            </w:rPr>
          </w:pPr>
        </w:p>
      </w:sdtContent>
    </w:sdt>
    <w:sectPr w:rsidR="000F5DCD" w:rsidRPr="0033546F" w:rsidSect="0033546F">
      <w:footerReference w:type="default" r:id="rId13"/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4DF4" w14:textId="77777777" w:rsidR="000B57DB" w:rsidRDefault="000B57DB">
      <w:r>
        <w:separator/>
      </w:r>
    </w:p>
  </w:endnote>
  <w:endnote w:type="continuationSeparator" w:id="0">
    <w:p w14:paraId="59F07CBB" w14:textId="77777777" w:rsidR="000B57DB" w:rsidRDefault="000B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BED7" w14:textId="77777777" w:rsidR="001108B4" w:rsidRDefault="000B57DB" w:rsidP="0033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BFF3" w14:textId="77777777" w:rsidR="000B57DB" w:rsidRDefault="000B57DB">
      <w:r>
        <w:separator/>
      </w:r>
    </w:p>
  </w:footnote>
  <w:footnote w:type="continuationSeparator" w:id="0">
    <w:p w14:paraId="20F3A691" w14:textId="77777777" w:rsidR="000B57DB" w:rsidRDefault="000B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0E7D76F4"/>
    <w:multiLevelType w:val="hybridMultilevel"/>
    <w:tmpl w:val="8EC21D0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5324E2C6">
      <w:start w:val="1"/>
      <w:numFmt w:val="decimal"/>
      <w:lvlText w:val="%2."/>
      <w:lvlJc w:val="left"/>
      <w:pPr>
        <w:ind w:left="2880" w:hanging="360"/>
      </w:pPr>
      <w:rPr>
        <w:rFonts w:asciiTheme="minorHAnsi" w:eastAsiaTheme="minorHAnsi" w:hAnsiTheme="minorHAnsi" w:cstheme="minorBidi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6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3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C5"/>
    <w:rsid w:val="000044DF"/>
    <w:rsid w:val="000B57DB"/>
    <w:rsid w:val="000F5DCD"/>
    <w:rsid w:val="000F609C"/>
    <w:rsid w:val="001E39A3"/>
    <w:rsid w:val="00220EAD"/>
    <w:rsid w:val="00332A07"/>
    <w:rsid w:val="0033546F"/>
    <w:rsid w:val="0034005C"/>
    <w:rsid w:val="003A10D3"/>
    <w:rsid w:val="00440BE1"/>
    <w:rsid w:val="004C56B0"/>
    <w:rsid w:val="0052350D"/>
    <w:rsid w:val="005E77DE"/>
    <w:rsid w:val="006015C5"/>
    <w:rsid w:val="00677E56"/>
    <w:rsid w:val="006B5F7D"/>
    <w:rsid w:val="00737817"/>
    <w:rsid w:val="00923A27"/>
    <w:rsid w:val="009D094A"/>
    <w:rsid w:val="00A2763C"/>
    <w:rsid w:val="00A37E79"/>
    <w:rsid w:val="00A56783"/>
    <w:rsid w:val="00CC225C"/>
    <w:rsid w:val="00D769F8"/>
    <w:rsid w:val="00DC67D6"/>
    <w:rsid w:val="00E66F82"/>
    <w:rsid w:val="00EB6C74"/>
    <w:rsid w:val="00F2044E"/>
    <w:rsid w:val="00F54386"/>
    <w:rsid w:val="00F66B9A"/>
    <w:rsid w:val="00F97AF1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4475"/>
  <w15:chartTrackingRefBased/>
  <w15:docId w15:val="{58F9C805-4102-4625-B027-A922D82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4C56B0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3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  <w:style w:type="character" w:styleId="Hyperlink">
    <w:name w:val="Hyperlink"/>
    <w:basedOn w:val="DefaultParagraphFont"/>
    <w:uiPriority w:val="99"/>
    <w:unhideWhenUsed/>
    <w:rsid w:val="006015C5"/>
    <w:rPr>
      <w:color w:val="324B8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0D3"/>
    <w:rPr>
      <w:color w:val="324B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snorthtexas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ed.gov/programs/21stcclc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owleyisdtx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nect.klcschoolpartnershi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gthough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A909-4FD7-4F1C-B1FC-A982FC27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2020-12-15T20:40:00Z</dcterms:created>
  <dcterms:modified xsi:type="dcterms:W3CDTF">2020-12-15T20:40:00Z</dcterms:modified>
</cp:coreProperties>
</file>